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3" w:rsidRPr="00FC7BBF" w:rsidRDefault="00D944B3" w:rsidP="00D944B3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D944B3" w:rsidRPr="00FC7BBF" w:rsidRDefault="00D944B3" w:rsidP="00D944B3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КУРСА ВНЕУРОЧНОЙ ДЕЯТЕЛЬНОСТИ</w:t>
      </w:r>
    </w:p>
    <w:p w:rsidR="00D944B3" w:rsidRPr="00FC7BBF" w:rsidRDefault="00D944B3" w:rsidP="00D944B3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«СМЫСЛОВОЕ ЧТЕНИЕ»</w:t>
      </w:r>
    </w:p>
    <w:p w:rsidR="00D944B3" w:rsidRPr="00FC7BBF" w:rsidRDefault="00D944B3" w:rsidP="00D944B3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– 4 класса</w:t>
      </w:r>
    </w:p>
    <w:p w:rsidR="00D944B3" w:rsidRPr="00FC7BBF" w:rsidRDefault="00D944B3" w:rsidP="00D944B3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C7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Направление: </w:t>
      </w:r>
      <w:proofErr w:type="spellStart"/>
      <w:r w:rsidRPr="00FC7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D944B3" w:rsidRDefault="00D944B3" w:rsidP="00D944B3">
      <w:pPr>
        <w:shd w:val="clear" w:color="auto" w:fill="FFFFFF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программы:</w:t>
      </w:r>
    </w:p>
    <w:p w:rsidR="00D944B3" w:rsidRPr="00FC7BBF" w:rsidRDefault="00D944B3" w:rsidP="00D944B3">
      <w:pPr>
        <w:shd w:val="clear" w:color="auto" w:fill="FFFFFF"/>
        <w:spacing w:after="0" w:line="240" w:lineRule="auto"/>
        <w:ind w:left="4820" w:hanging="4820"/>
        <w:jc w:val="right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Фельдман Ольга Викторовна</w:t>
      </w:r>
    </w:p>
    <w:p w:rsidR="00D944B3" w:rsidRDefault="00D944B3" w:rsidP="00706AA0">
      <w:pPr>
        <w:shd w:val="clear" w:color="auto" w:fill="FFFFFF"/>
        <w:spacing w:after="0" w:afterAutospacing="1" w:line="304" w:lineRule="atLeast"/>
        <w:jc w:val="center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706AA0" w:rsidRPr="00706AA0" w:rsidRDefault="00D944B3" w:rsidP="00D944B3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706AA0"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Пояснительная записка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           Рабочая программа учебного курса «</w:t>
      </w:r>
      <w:r w:rsidR="00D944B3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Смысловое чтение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» разработана с целью углубленного изучения предмета «Литературное чтение» и формирования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метапредметных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УУД. Для реализации данного курса используется комплект учебных пособий, входящих в предметную  линию «Школа России» -   рабочая тетрадь «Смысловое чтение», авторы М.В.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Бойкина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, И.А.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Бубнова</w:t>
      </w:r>
      <w:proofErr w:type="spellEnd"/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Цель программы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 развитие навыков смыслового чтения и работы с текстом, формирование читательской компетентности младшего школьника, способного к использованию читательской деятельности как средства самообразования.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Основные задачи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формирование умений осознанно читать тексты и работать с различной информацией;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развивать интерес к процессу чтения и потребности читать произведения разных видов литературы;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освоение основных нравственно-этических ценностей, формирование навыка анализа положительных и отрицательных действий героев, событий.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воспитание адекватного эмоционального состояния как предпосылки собственного поведения в жизни.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firstLine="34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Программа курса предусматривает овладение первоначальными навыками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смыслового чтения текстов различных стилей и жанров; формирование умений осознанно строить речевые высказывания и составлять тексты в устной и письменной формах.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Программа ориентирована на совершенствование всех видов речевой деятельности младшего школьника: слушание, чтение, говорение, письмо.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Рабочая тетрадь «Смысловое чтение» подразумевает глубокое погружение в содержание прочитанного текста. Цель работы с пособием — сформировать у второклассников умение читать и понимать тексты разных жанров, извлекать и анализировать нужную информацию, прогнозировать содержание текста по имеющейся информации, формулировать тему, отвечать на вопросы к тексту, высказывать собственное мнение о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прочитанном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 Система заданий, предлагаемая в данном пособии  (работа со словом, предложением, текстом), последовательно развивает эти умения, пробуждает интерес к чтению, способствует общему развитию ребенка, его духовно-нравственному и эстетическому воспитанию.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Все учебные пособия соответствуют федеральному государственному образовательному стандарту начального общего образования.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 w:firstLine="70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Планируемые результаты  изучения учебного курса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 w:firstLine="70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Личностные результаты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2.Ориентироваться в нравственном содержании и смысле, как собственных поступков, так и поступков окружающих людей, понимать их чувства и сопереживать им.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3. Осознавать значимость чтения для своего дальнейшего развития, формировать потребность в систематическом чтении как средстве познания мира и самого себя.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4. Эмоционально отзываться  на прочитанное, высказывать свою точку зрения и уважать мнение собеседника, различать морально-нравственные нормы и соотносить их с поступками литературных героев, доказывать соответствие.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5. Проявлять интерес к изучению творчества авторов, называть любимых авторов, обосновывать свой выбор.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6.Знать приёмы сохранения зрения и осанки при чтении книги и работы с компьютером.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Выпускник получит возможность для формирования: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1.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Эмпатии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,  как осознанного понимания чу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вств др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угих людей и сопереживания им, выражающихся в поступках, направленных на помощь и обеспечение благополучии.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2.Адекватного понимания причин успешности/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учебной деятельности.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 w:firstLine="70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Метапредметные</w:t>
      </w:r>
      <w:proofErr w:type="spellEnd"/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результаты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Познавательные УУД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1.Пользоваться в практической деятельности условными знаками и символами, используемыми в учебных пособиях для передачи информации.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2.Пользоваться приёмами анализа и синтеза при изучении небольших литературных и научно-познавательных текстов с опорой на вопросы учителя.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3. Понимать переносное значение образного слова, фразы или предложения, толковать их с помощью приёмов устного словесного рисования.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4.Сравнивать и сопоставлять произведения между собой, называя общее и различное в них, анализировать мотив поведения героя с помощью вопросов учителя.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5.Находить нужную информацию через книги, словари, справочники, энциклопедии для детей, через сеть Интернет.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6.Понимать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читаемое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Регулятивные УУД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1. Формулировать вместе с учителем учебную задачу урока в соответствии с целями темы; принимать и сохранять учебную задачу урока.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2. Развивать умение составлять план для пересказа литературного произведения, контролировать последовательность передачи текста.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3.Оценивать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4. Анализировать причины успеха/неуспеха с помощью лесенок и оценочных шкал, формулировать их в устной форме по собственному желанию.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Коммуникативные УУД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 Строить рассуждение и доказательство своей точки зрения из 5-6 предложений, проявлять активность и стремление высказываться, задавать вопросы.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2. Прислушиваться к партнёру по общению, фиксировать его основные мысли и идеи, запоминать их, приводить свои. Не конфликтовать, осознавать конструктивность диалога, использовать вежливые слова.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3.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4.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5.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Чтение. Работа с текстом.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Поиск информации и понимание прочитанного текста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находить в тексте конкретные сведения, факты, заданные в явном виде;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определять тему и главную мысль текста;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делить тексты на смысловые части, составлять план текста;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сравнивать между собой объекты, описанные в тексте, выделяя два-три существенных признака;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           </w:t>
      </w: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использовать формальные элементы текста (например, подзаголовки, сноски) для поиска нужной информации;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работать с несколькими источниками информации;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сопоставлять информацию, полученную из нескольких источников.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Преобразование  и интерпретация информации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пересказывать текст подробно и сжато, устно и письменно;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соотносить факты с общей идеей текста, устанавливать простые связи, не показанные в тексте напрямую;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формулировать несложные выводы, основываясь на тексте; находить аргументы, подтверждающие вывод;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сопоставлять и обобщать содержащуюся в разных частях текста информацию;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составлять на основании текста небольшое монологическое высказывание, отвечая на поставленный вопрос.          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делать выписки из прочитанных текстов с учётом цели их дальнейшего использования;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• составлять небольшие письменные аннотации к тексту, отзывы о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прочитанном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Оценка   информации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высказывать оценочные суждения и свою точку зрения о прочитанном тексте;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участвовать в учебном диалоге при обсуждении прочитанного или прослушанного текста.       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сопоставлять различные точки зрения;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соотносить позицию автора с собственной точкой зрения;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Формирование ИКТ - компетенции.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Знакомство со средствами ИКТ, гигиена работы с компьютером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использовать программу распознавания сканированного текста на русском языке.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Технология ввода информации в компьютер: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вводить информацию в компьютер с использованием различных технических средств,  сохранять полученную информацию;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владеть компьютерным письмом на русском языке; набирать текст на родном языке.     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использовать программу распознавания сканированного текста на русском языке.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Обработка и поиск информации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использовать сменные носители (флэш-карты)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360"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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искать информацию в словарях и справочниках, базах данных, контролируемом Интернете, системе поиска внутри компьютера.     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грамотно формулировать запросы при поиске в Интернете и базах данных.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Создание, представление и передача сообщений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создавать текстовые сообщения с использованием средств ИКТ: редактировать, оформлять и сохранять их.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представлять данные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Планирование деятельности, управление и организация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Выпускник научится: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• определять последовательность выполнения действий, составлять инструкции (простые алгоритмы) в несколько действий.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Выпускник получит возможность научиться:</w:t>
      </w:r>
    </w:p>
    <w:p w:rsidR="00706AA0" w:rsidRPr="00706AA0" w:rsidRDefault="00706AA0" w:rsidP="00706AA0">
      <w:pPr>
        <w:shd w:val="clear" w:color="auto" w:fill="FFFFFF"/>
        <w:spacing w:before="225" w:after="100" w:afterAutospacing="1" w:line="304" w:lineRule="atLeast"/>
        <w:ind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• проектировать несложные объекты и процессы реального мира, своей собственной деятельности и деятельности группы;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Предметные УУД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Виды речевой и читательской деятельности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Обучающиеся научатся:</w:t>
      </w:r>
    </w:p>
    <w:p w:rsidR="00706AA0" w:rsidRPr="00706AA0" w:rsidRDefault="00706AA0" w:rsidP="00706AA0">
      <w:pPr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осознавать цель чтения, пользоваться в читательской практике приёмами  вдумчивого чтения под руководством учителя (комментированное чтение, чтение в диалоге автор – читатель);   выборочного чтения в соответствии с задачами чтения и под руководством учителя;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читать  целыми словами со скоростью чтения, позволяющей понимать художественный текст;  при чтении отражать  настроение автора читаемого текста; </w:t>
      </w:r>
    </w:p>
    <w:p w:rsidR="00706AA0" w:rsidRPr="00706AA0" w:rsidRDefault="00706AA0" w:rsidP="00706AA0">
      <w:pPr>
        <w:numPr>
          <w:ilvl w:val="0"/>
          <w:numId w:val="2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просматривать и выбирать книги для самостоятельного чтения и поиска нужной информации (справочная литература);</w:t>
      </w:r>
    </w:p>
    <w:p w:rsidR="00706AA0" w:rsidRPr="00706AA0" w:rsidRDefault="00706AA0" w:rsidP="00706AA0">
      <w:pPr>
        <w:numPr>
          <w:ilvl w:val="0"/>
          <w:numId w:val="2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706AA0" w:rsidRPr="00706AA0" w:rsidRDefault="00706AA0" w:rsidP="00706AA0">
      <w:pPr>
        <w:numPr>
          <w:ilvl w:val="0"/>
          <w:numId w:val="2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  литературных героев,  приводить примеры их поступков в соответствии с качествами  героя прочитанного или прослушанного текста.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Обучающиеся</w:t>
      </w:r>
      <w:proofErr w:type="gramEnd"/>
      <w:r w:rsidRPr="00706AA0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 xml:space="preserve"> получат возможность научиться: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читать осознанно, выделяя при чтении важные по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смыслу слова, соблюдая паузы между предложениями и частями текста;</w:t>
      </w:r>
    </w:p>
    <w:p w:rsidR="00706AA0" w:rsidRPr="00706AA0" w:rsidRDefault="00706AA0" w:rsidP="00706AA0">
      <w:pPr>
        <w:numPr>
          <w:ilvl w:val="0"/>
          <w:numId w:val="3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706AA0" w:rsidRPr="00706AA0" w:rsidRDefault="00706AA0" w:rsidP="00706AA0">
      <w:pPr>
        <w:numPr>
          <w:ilvl w:val="0"/>
          <w:numId w:val="3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осуществлять переход с  уровня событий 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706AA0" w:rsidRPr="00706AA0" w:rsidRDefault="00706AA0" w:rsidP="00706AA0">
      <w:pPr>
        <w:numPr>
          <w:ilvl w:val="0"/>
          <w:numId w:val="3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делить текст на части; озаглавливать части, подробно пересказывать, опираясь на составленный под руководством  учителя план;</w:t>
      </w:r>
    </w:p>
    <w:p w:rsidR="00706AA0" w:rsidRPr="00706AA0" w:rsidRDefault="00706AA0" w:rsidP="00706AA0">
      <w:pPr>
        <w:numPr>
          <w:ilvl w:val="0"/>
          <w:numId w:val="3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Творческая деятельность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Обучающиеся научатся:</w:t>
      </w:r>
    </w:p>
    <w:p w:rsidR="00706AA0" w:rsidRPr="00706AA0" w:rsidRDefault="00706AA0" w:rsidP="00706AA0">
      <w:pPr>
        <w:numPr>
          <w:ilvl w:val="0"/>
          <w:numId w:val="4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читать текст, соблюдая при чтении  орфоэпические и интонационные нормы чтения; отражая настроение автора;</w:t>
      </w:r>
    </w:p>
    <w:p w:rsidR="00706AA0" w:rsidRPr="00706AA0" w:rsidRDefault="00706AA0" w:rsidP="00706AA0">
      <w:pPr>
        <w:numPr>
          <w:ilvl w:val="0"/>
          <w:numId w:val="4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пересказывать текст  подробно на основе коллективно составленного плана или опорных слов под руководством учителя;</w:t>
      </w:r>
    </w:p>
    <w:p w:rsidR="00706AA0" w:rsidRPr="00706AA0" w:rsidRDefault="00706AA0" w:rsidP="00706AA0">
      <w:pPr>
        <w:numPr>
          <w:ilvl w:val="0"/>
          <w:numId w:val="4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прочитанному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Обучающиеся</w:t>
      </w:r>
      <w:proofErr w:type="gramEnd"/>
      <w:r w:rsidRPr="00706AA0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 xml:space="preserve"> получат возможность научиться:</w:t>
      </w:r>
    </w:p>
    <w:p w:rsidR="00706AA0" w:rsidRPr="00706AA0" w:rsidRDefault="00706AA0" w:rsidP="00706AA0">
      <w:pPr>
        <w:numPr>
          <w:ilvl w:val="0"/>
          <w:numId w:val="5"/>
        </w:num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сочинять свои произведения  малых жанров устного народного творчества  в соответствии с жанровыми особенностями и индивидуальной задумкой.</w:t>
      </w:r>
    </w:p>
    <w:p w:rsidR="00706AA0" w:rsidRPr="00706AA0" w:rsidRDefault="00706AA0" w:rsidP="00706AA0">
      <w:pPr>
        <w:numPr>
          <w:ilvl w:val="0"/>
          <w:numId w:val="5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пересказывать содержание произведения  выборочно и сжато.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Литературоведческая пропедевтика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Обучающиеся научатся: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left="714" w:hanging="3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научно-познавательному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или художественному; составлять таблицу различий.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left="714" w:hanging="3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использовать знания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особенностях жанров (стихотворения, сказки, загадки, небылицы, песенки,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потешки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Обучающиеся</w:t>
      </w:r>
      <w:proofErr w:type="gramEnd"/>
      <w:r w:rsidRPr="00706AA0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 получат возможность научиться:</w:t>
      </w:r>
    </w:p>
    <w:p w:rsidR="00706AA0" w:rsidRPr="00706AA0" w:rsidRDefault="00706AA0" w:rsidP="00706AA0">
      <w:pPr>
        <w:numPr>
          <w:ilvl w:val="0"/>
          <w:numId w:val="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определять героев произведений и характеризовать их, понимать мораль и разъяснять её своими словами.</w:t>
      </w:r>
    </w:p>
    <w:p w:rsidR="00706AA0" w:rsidRPr="00706AA0" w:rsidRDefault="00706AA0" w:rsidP="00706AA0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II. Содержание учебного курса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color w:val="170E02"/>
          <w:sz w:val="20"/>
          <w:szCs w:val="20"/>
          <w:bdr w:val="none" w:sz="0" w:space="0" w:color="auto" w:frame="1"/>
          <w:lang w:eastAsia="ru-RU"/>
        </w:rPr>
        <w:t>Содержание учебного курса  отражает основные направления работы и включает следующие разделы: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Виды речевой и читательской деятельности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Умение слушать (</w:t>
      </w:r>
      <w:proofErr w:type="spellStart"/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аудирование</w:t>
      </w:r>
      <w:proofErr w:type="spellEnd"/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)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Восприятие на слух звучащей речи (высказывание собесед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 xml:space="preserve">ника, слушание различных текстов).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довательности событий, осознание цели речевого высказыва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Чтение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Чтение вслух.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Ориентация на развитие речевой культуры обучающихся формирование у них коммуникативно-речевых умений и навыков.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Постепенный переход от </w:t>
      </w:r>
      <w:proofErr w:type="gram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слогового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к плавному, осмысленно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му, правильному чтению целыми словами вслух. Понимание смысловых особенностей раз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ных по виду и типу текстов, передача их с помощью интониро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вания. Развитие умения переходить от чтения вслух и чтению про себя.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Чтение про себя.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Осознание смысла произведения при чте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Работа с разными видами текста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Общее представление о разных видах текста: художествен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ном, учебном, научно-популярном — и их сравнение. Определе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Самостоятельное определение темы и главной мысли про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озаглавливание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 Умение работать с раз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ными видами информации.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Библиографическая культура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Книга как особый вид искусства. Книга как источник не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тульный лист, аннотация, иллюстрации.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Виды информации в книге: научная, художественная (с опо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ное пользование соответствующими возрасту словарями и дру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гой справочной литературой.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Работа с текстом художественного произведения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Определение особенностей художественного текста: свое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Понимание заглавия произведения, его адекватное соотношение с содержанием.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Понимание нравственно-эстетического содержания прочи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Характеристика героя произведения с использованием худо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Самостоятельный выборочный пересказ по заданному фраг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менту: характеристика героя произведения (выбор слов, выраже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Развитие умения предвосхищать (предвидеть) ход развития сю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жета, последовательности событий.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Работа с научно-популярным, учебным и другими текстами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Понимание заглавия произведения, адекватное соотноше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Ключевые или опорные слова. Построение алгорит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Умение говорить (культура речевого общения)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Осознание диалога как вида речи. Особенности диалогиче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слушивать, не перебивая, собеседника и в вежливой форме вы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Работа со словом (распознавать прямое и переносное зна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Умение построить монологическое речевое высказывание не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большого объёма с опорой на авторский текст, по предложен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ной теме или в форме ответа на вопрос. Формирование грам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сказывании. Передача содержания прочитанного или прослу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шанного с учётом специфики научно-популярного, учебного и художественного текстов.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Письмо (культура письменной речи)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Нормы письменной речи: соответствие содержания заголо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вку (отражение темы, места действия, характеров героев), ис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Литературоведческая пропедевтика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(практическое освоение)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Нахождение в тексте художественного произведения (с помо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Первоначальная ориентировка в литературных понятиях: ху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Творческая деятельность </w:t>
      </w:r>
      <w:proofErr w:type="gramStart"/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right="-284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706AA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Интерпретация текста литературного произведения в творче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 xml:space="preserve">ской деятельности обучающихся: чтение по ролям, </w:t>
      </w:r>
      <w:proofErr w:type="spellStart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инсценирование</w:t>
      </w:r>
      <w:proofErr w:type="spellEnd"/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, драматизация, устное словесное рисование, знакомство с раз</w:t>
      </w:r>
      <w:r w:rsidRPr="00706AA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softHyphen/>
        <w:t>личными способами работы с текстом (установление причинно-следственных связей, последовательности событий, создание собственного текста на основе художественного произведения (текст по аналогии)).</w:t>
      </w:r>
    </w:p>
    <w:p w:rsidR="00706AA0" w:rsidRPr="00706AA0" w:rsidRDefault="00706AA0" w:rsidP="00706AA0">
      <w:pPr>
        <w:shd w:val="clear" w:color="auto" w:fill="FFFFFF"/>
        <w:spacing w:after="0" w:afterAutospacing="1" w:line="304" w:lineRule="atLeast"/>
        <w:ind w:left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6AA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III. Тематическое планирование с указанием количества часов, отводимых на освоение каждой темы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478"/>
      </w:tblGrid>
      <w:tr w:rsidR="00706AA0" w:rsidRPr="00706AA0" w:rsidTr="00706AA0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ind w:left="-142" w:right="493" w:firstLine="14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Основные виды деятельности </w:t>
            </w:r>
            <w:proofErr w:type="gramStart"/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706AA0" w:rsidRPr="00706AA0" w:rsidTr="00706AA0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(слушание)</w:t>
            </w:r>
          </w:p>
          <w:p w:rsidR="00706AA0" w:rsidRPr="00706AA0" w:rsidRDefault="00706AA0" w:rsidP="00706AA0">
            <w:pPr>
              <w:spacing w:before="225" w:after="100" w:afterAutospacing="1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Воспринимать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на слух фольклорные произведения,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</w:t>
            </w:r>
            <w:proofErr w:type="spell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текста</w:t>
            </w:r>
            <w:proofErr w:type="gram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,о</w:t>
            </w:r>
            <w:proofErr w:type="gramEnd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тражать</w:t>
            </w:r>
            <w:proofErr w:type="spellEnd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главную авторскую мысль, оценивать свои эмоциональные реакции.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Воспринимать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учебный текст: определять цель,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конструировать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(моделировать) алгоритм выполнения учебного задания (отбирать необходимые средства для получения результата, выстраивать последовательность учебных действий), оценивать ход и результат выполнения задания.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особенности прослушанного художественного произведения: определять жанр, раскрывать последовательность развития сюжета, описывать героев.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Сравнивать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706AA0" w:rsidRPr="00706AA0" w:rsidTr="00706AA0">
        <w:trPr>
          <w:trHeight w:val="622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 </w:t>
            </w:r>
          </w:p>
          <w:p w:rsidR="00706AA0" w:rsidRPr="00706AA0" w:rsidRDefault="00706AA0" w:rsidP="00706AA0">
            <w:pPr>
              <w:spacing w:before="225" w:after="100" w:afterAutospacing="1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Читать вслух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слоги, слова, предложения; плавно читать целыми словами. Постепенно увеличивать скорость чтения в соответствии с индивидуальными возможностями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учащихся. Читать текст с интонационным выделением знаков препинания. 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Читать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выразительно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Читать про себя</w:t>
            </w:r>
            <w:r w:rsidRPr="00706AA0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Сравнивать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Сравнивать произведения разных жанров.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смысл заглавия произведения; выбирать заголовок произведения из </w:t>
            </w:r>
            <w:proofErr w:type="gram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учителем, учащимися класса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Составлять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Пересказывать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текст художественного произведения: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подробно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(с учетом всех сюжетных линий);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кратко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(сжато, с выделением основных сюжетных линий);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выборочно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(отдельный фрагмент, описывать героев произведения).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Наблюдать: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Анализировать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текст: выделять опорные слова для рассказа по иллюстрациям; составлять план.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 книгу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структуру (обложка, титульный лист, иллюстрации, оглавление).</w:t>
            </w:r>
          </w:p>
        </w:tc>
      </w:tr>
      <w:tr w:rsidR="00706AA0" w:rsidRPr="00706AA0" w:rsidTr="00706AA0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Культура речевого общения</w:t>
            </w:r>
          </w:p>
          <w:p w:rsidR="00706AA0" w:rsidRPr="00706AA0" w:rsidRDefault="00706AA0" w:rsidP="00706AA0">
            <w:pPr>
              <w:spacing w:before="225" w:after="100" w:afterAutospacing="1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Участвовать в диалоге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 понимать вопросы собеседника и отвечать на них в соответствии с правилами речевого этикета.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Формулировать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Конструировать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монологическое высказывание (на заданную тему): формулировать главную мысль, отбирать доказательства.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Создавать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(устно) текст (небольшой рассказ, отзыв, рассуждение) с учетом особенностей слушателей.</w:t>
            </w:r>
            <w:proofErr w:type="gramEnd"/>
          </w:p>
        </w:tc>
      </w:tr>
      <w:tr w:rsidR="00706AA0" w:rsidRPr="00706AA0" w:rsidTr="00706AA0">
        <w:trPr>
          <w:trHeight w:val="13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Культура письменной речи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Создавать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письменный текст (рассказ, отзыв и др.) Определять тему своего будущего письменного высказывания (о чем я бы хотел сказать).</w:t>
            </w:r>
          </w:p>
        </w:tc>
      </w:tr>
      <w:tr w:rsidR="00706AA0" w:rsidRPr="00706AA0" w:rsidTr="00706AA0">
        <w:trPr>
          <w:trHeight w:val="36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Круг  детского чтения</w:t>
            </w:r>
          </w:p>
          <w:p w:rsidR="00706AA0" w:rsidRPr="00706AA0" w:rsidRDefault="00706AA0" w:rsidP="00706AA0">
            <w:pPr>
              <w:spacing w:before="225" w:after="100" w:afterAutospacing="1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Литературоведческая пропедевтика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Сравнивать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малые фольклорные жанры, жанры художественных произведений,  называть жанры, характеризовать их особенности.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Ориентироваться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 литературоведческих понятиях и терминах (в рамках </w:t>
            </w:r>
            <w:proofErr w:type="gram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).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 выделять особенности разных жанров и художественных произведений.</w:t>
            </w:r>
          </w:p>
          <w:p w:rsidR="00706AA0" w:rsidRPr="00706AA0" w:rsidRDefault="00706AA0" w:rsidP="00706AA0">
            <w:pPr>
              <w:spacing w:after="0" w:afterAutospacing="1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 находить в тексте сравнения,  олицетворения</w:t>
            </w:r>
          </w:p>
        </w:tc>
      </w:tr>
      <w:tr w:rsidR="00706AA0" w:rsidRPr="00706AA0" w:rsidTr="00706AA0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Творческая деятельность </w:t>
            </w:r>
            <w:proofErr w:type="gram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06AA0" w:rsidRPr="00706AA0" w:rsidRDefault="00706AA0" w:rsidP="00706AA0">
            <w:pPr>
              <w:spacing w:before="225" w:after="100" w:afterAutospacing="1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AA0" w:rsidRPr="00706AA0" w:rsidRDefault="00706AA0" w:rsidP="00706AA0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6AA0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Инсценировать </w:t>
            </w:r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художественное произведение (его части): читать по ролям, участвовать в драматизации. </w:t>
            </w:r>
            <w:proofErr w:type="gramStart"/>
            <w:r w:rsidRPr="00706AA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Передавать особенности героев, используя различные выразительные средства (тон, темп, тембр, интонацию речи, мимику, жесты), мизансцены.</w:t>
            </w:r>
            <w:proofErr w:type="gramEnd"/>
          </w:p>
        </w:tc>
      </w:tr>
    </w:tbl>
    <w:p w:rsidR="00706AA0" w:rsidRDefault="00706AA0"/>
    <w:p w:rsidR="00706AA0" w:rsidRDefault="00706AA0" w:rsidP="00706AA0"/>
    <w:p w:rsidR="00706AA0" w:rsidRPr="00706AA0" w:rsidRDefault="00706AA0" w:rsidP="00706AA0">
      <w:pPr>
        <w:pStyle w:val="a3"/>
        <w:shd w:val="clear" w:color="auto" w:fill="FFFFFF"/>
        <w:spacing w:before="0" w:beforeAutospacing="0" w:after="0" w:line="304" w:lineRule="atLeast"/>
        <w:ind w:right="-284"/>
        <w:rPr>
          <w:color w:val="111115"/>
          <w:sz w:val="22"/>
          <w:szCs w:val="22"/>
        </w:rPr>
      </w:pPr>
      <w:r w:rsidRPr="00706AA0">
        <w:rPr>
          <w:rFonts w:ascii="Arial" w:hAnsi="Arial" w:cs="Arial"/>
          <w:color w:val="111115"/>
          <w:sz w:val="22"/>
          <w:szCs w:val="22"/>
          <w:bdr w:val="none" w:sz="0" w:space="0" w:color="auto" w:frame="1"/>
        </w:rPr>
        <w:t>IV. Описание учебно-методического и материально-технического обеспечения</w:t>
      </w:r>
    </w:p>
    <w:p w:rsidR="00706AA0" w:rsidRPr="00706AA0" w:rsidRDefault="00706AA0" w:rsidP="00706AA0">
      <w:pPr>
        <w:pStyle w:val="a3"/>
        <w:shd w:val="clear" w:color="auto" w:fill="FFFFFF"/>
        <w:spacing w:before="0" w:beforeAutospacing="0" w:after="0" w:line="304" w:lineRule="atLeast"/>
        <w:ind w:right="-284"/>
        <w:jc w:val="both"/>
        <w:rPr>
          <w:color w:val="111115"/>
          <w:sz w:val="22"/>
          <w:szCs w:val="22"/>
        </w:rPr>
      </w:pPr>
      <w:r w:rsidRPr="00706AA0">
        <w:rPr>
          <w:color w:val="111115"/>
          <w:sz w:val="22"/>
          <w:szCs w:val="22"/>
          <w:bdr w:val="none" w:sz="0" w:space="0" w:color="auto" w:frame="1"/>
        </w:rPr>
        <w:t xml:space="preserve">1. Рабочая тетрадь «Смысловое чтение» /авторы М.В. </w:t>
      </w:r>
      <w:proofErr w:type="spellStart"/>
      <w:r w:rsidRPr="00706AA0">
        <w:rPr>
          <w:color w:val="111115"/>
          <w:sz w:val="22"/>
          <w:szCs w:val="22"/>
          <w:bdr w:val="none" w:sz="0" w:space="0" w:color="auto" w:frame="1"/>
        </w:rPr>
        <w:t>Бойкина</w:t>
      </w:r>
      <w:proofErr w:type="spellEnd"/>
      <w:r w:rsidRPr="00706AA0">
        <w:rPr>
          <w:color w:val="111115"/>
          <w:sz w:val="22"/>
          <w:szCs w:val="22"/>
          <w:bdr w:val="none" w:sz="0" w:space="0" w:color="auto" w:frame="1"/>
        </w:rPr>
        <w:t xml:space="preserve">, И.А. </w:t>
      </w:r>
      <w:proofErr w:type="spellStart"/>
      <w:r w:rsidRPr="00706AA0">
        <w:rPr>
          <w:color w:val="111115"/>
          <w:sz w:val="22"/>
          <w:szCs w:val="22"/>
          <w:bdr w:val="none" w:sz="0" w:space="0" w:color="auto" w:frame="1"/>
        </w:rPr>
        <w:t>Бубнова</w:t>
      </w:r>
      <w:proofErr w:type="spellEnd"/>
      <w:r w:rsidRPr="00706AA0">
        <w:rPr>
          <w:color w:val="111115"/>
          <w:sz w:val="22"/>
          <w:szCs w:val="22"/>
          <w:bdr w:val="none" w:sz="0" w:space="0" w:color="auto" w:frame="1"/>
        </w:rPr>
        <w:t>// Издательство «Просвещение», 2020 год.</w:t>
      </w:r>
    </w:p>
    <w:p w:rsidR="00706AA0" w:rsidRPr="00706AA0" w:rsidRDefault="00706AA0" w:rsidP="00706AA0">
      <w:pPr>
        <w:pStyle w:val="a3"/>
        <w:shd w:val="clear" w:color="auto" w:fill="FFFFFF"/>
        <w:spacing w:before="0" w:beforeAutospacing="0" w:after="0" w:line="304" w:lineRule="atLeast"/>
        <w:ind w:right="-284"/>
        <w:jc w:val="both"/>
        <w:rPr>
          <w:color w:val="111115"/>
          <w:sz w:val="22"/>
          <w:szCs w:val="22"/>
        </w:rPr>
      </w:pPr>
      <w:r w:rsidRPr="00706AA0">
        <w:rPr>
          <w:color w:val="111115"/>
          <w:sz w:val="22"/>
          <w:szCs w:val="22"/>
          <w:bdr w:val="none" w:sz="0" w:space="0" w:color="auto" w:frame="1"/>
        </w:rPr>
        <w:t xml:space="preserve">2. «Тетрадь для развития речи» /авторы М.В. </w:t>
      </w:r>
      <w:proofErr w:type="spellStart"/>
      <w:r w:rsidRPr="00706AA0">
        <w:rPr>
          <w:color w:val="111115"/>
          <w:sz w:val="22"/>
          <w:szCs w:val="22"/>
          <w:bdr w:val="none" w:sz="0" w:space="0" w:color="auto" w:frame="1"/>
        </w:rPr>
        <w:t>Бойкина</w:t>
      </w:r>
      <w:proofErr w:type="spellEnd"/>
      <w:r w:rsidRPr="00706AA0">
        <w:rPr>
          <w:color w:val="111115"/>
          <w:sz w:val="22"/>
          <w:szCs w:val="22"/>
          <w:bdr w:val="none" w:sz="0" w:space="0" w:color="auto" w:frame="1"/>
        </w:rPr>
        <w:t xml:space="preserve">, И.А. </w:t>
      </w:r>
      <w:proofErr w:type="spellStart"/>
      <w:r w:rsidRPr="00706AA0">
        <w:rPr>
          <w:color w:val="111115"/>
          <w:sz w:val="22"/>
          <w:szCs w:val="22"/>
          <w:bdr w:val="none" w:sz="0" w:space="0" w:color="auto" w:frame="1"/>
        </w:rPr>
        <w:t>Бубнова</w:t>
      </w:r>
      <w:proofErr w:type="spellEnd"/>
      <w:r w:rsidRPr="00706AA0">
        <w:rPr>
          <w:color w:val="111115"/>
          <w:sz w:val="22"/>
          <w:szCs w:val="22"/>
          <w:bdr w:val="none" w:sz="0" w:space="0" w:color="auto" w:frame="1"/>
        </w:rPr>
        <w:t>// Издательство «Просвещение», 2020 год.</w:t>
      </w:r>
    </w:p>
    <w:sectPr w:rsidR="00706AA0" w:rsidRPr="00706AA0" w:rsidSect="00706AA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1EA"/>
    <w:multiLevelType w:val="multilevel"/>
    <w:tmpl w:val="9B1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52531"/>
    <w:multiLevelType w:val="multilevel"/>
    <w:tmpl w:val="037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30201B"/>
    <w:multiLevelType w:val="multilevel"/>
    <w:tmpl w:val="B56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61445"/>
    <w:multiLevelType w:val="multilevel"/>
    <w:tmpl w:val="BFD4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1242C"/>
    <w:multiLevelType w:val="multilevel"/>
    <w:tmpl w:val="DA5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53394D"/>
    <w:multiLevelType w:val="multilevel"/>
    <w:tmpl w:val="E8F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A0"/>
    <w:rsid w:val="001466C8"/>
    <w:rsid w:val="00706AA0"/>
    <w:rsid w:val="00D944B3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8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5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0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8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59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6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05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88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3812</Words>
  <Characters>21734</Characters>
  <Application>Microsoft Office Word</Application>
  <DocSecurity>0</DocSecurity>
  <Lines>181</Lines>
  <Paragraphs>50</Paragraphs>
  <ScaleCrop>false</ScaleCrop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2022-05-15T12:27:00Z</dcterms:created>
  <dcterms:modified xsi:type="dcterms:W3CDTF">2022-05-15T12:38:00Z</dcterms:modified>
</cp:coreProperties>
</file>