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86465" w14:textId="4F704045" w:rsidR="008B32BB" w:rsidRDefault="008B32BB">
      <w:pPr>
        <w:rPr>
          <w:rFonts w:ascii="Times New Roman" w:hAnsi="Times New Roman" w:cs="Times New Roman"/>
          <w:sz w:val="48"/>
          <w:szCs w:val="48"/>
        </w:rPr>
      </w:pPr>
      <w:r w:rsidRPr="008B32BB">
        <w:rPr>
          <w:rFonts w:ascii="Times New Roman" w:hAnsi="Times New Roman" w:cs="Times New Roman"/>
          <w:sz w:val="48"/>
          <w:szCs w:val="48"/>
        </w:rPr>
        <w:t>Полезные ссылки:</w:t>
      </w:r>
    </w:p>
    <w:p w14:paraId="1EF794D0" w14:textId="77777777" w:rsidR="008B32BB" w:rsidRPr="008B32BB" w:rsidRDefault="008B32BB">
      <w:pPr>
        <w:rPr>
          <w:rFonts w:ascii="Times New Roman" w:hAnsi="Times New Roman" w:cs="Times New Roman"/>
          <w:sz w:val="48"/>
          <w:szCs w:val="48"/>
        </w:rPr>
      </w:pPr>
    </w:p>
    <w:p w14:paraId="30F75DC5" w14:textId="0D588955" w:rsidR="00335B9D" w:rsidRDefault="008B32BB">
      <w:pPr>
        <w:rPr>
          <w:rStyle w:val="a3"/>
        </w:rPr>
      </w:pPr>
      <w:hyperlink r:id="rId4" w:history="1">
        <w:r w:rsidR="00FF7ADD" w:rsidRPr="00D57C24">
          <w:rPr>
            <w:rStyle w:val="a3"/>
          </w:rPr>
          <w:t>https://litrekon.ru/podgotovka/k-itogovomu-sochineniyu/vsyo-o-nyom/</w:t>
        </w:r>
      </w:hyperlink>
    </w:p>
    <w:p w14:paraId="1B14C176" w14:textId="77777777" w:rsidR="008B32BB" w:rsidRDefault="008B32BB"/>
    <w:p w14:paraId="3B66F51F" w14:textId="29D2B96C" w:rsidR="00FF7ADD" w:rsidRDefault="008B32BB">
      <w:pPr>
        <w:rPr>
          <w:rStyle w:val="a3"/>
        </w:rPr>
      </w:pPr>
      <w:hyperlink r:id="rId5" w:history="1">
        <w:r w:rsidR="0079757D" w:rsidRPr="00D57C24">
          <w:rPr>
            <w:rStyle w:val="a3"/>
          </w:rPr>
          <w:t>https://fipi.ru/ege/demoversii-specifikacii-kodifikatory</w:t>
        </w:r>
      </w:hyperlink>
    </w:p>
    <w:p w14:paraId="064E93CD" w14:textId="77777777" w:rsidR="008B32BB" w:rsidRDefault="008B32BB"/>
    <w:p w14:paraId="71DFB489" w14:textId="4E8A1FD8" w:rsidR="0079757D" w:rsidRDefault="008B32BB">
      <w:pPr>
        <w:rPr>
          <w:rStyle w:val="a3"/>
        </w:rPr>
      </w:pPr>
      <w:hyperlink r:id="rId6" w:history="1">
        <w:r w:rsidR="0079757D" w:rsidRPr="00D57C24">
          <w:rPr>
            <w:rStyle w:val="a3"/>
          </w:rPr>
          <w:t>https://школа131.екатеринбург.рф/site/pub?id=1308</w:t>
        </w:r>
      </w:hyperlink>
    </w:p>
    <w:p w14:paraId="0F88E157" w14:textId="77777777" w:rsidR="008B32BB" w:rsidRDefault="008B32BB"/>
    <w:p w14:paraId="1ECB9107" w14:textId="3F8A9A5B" w:rsidR="0079757D" w:rsidRDefault="008B32BB">
      <w:pPr>
        <w:rPr>
          <w:rStyle w:val="a3"/>
        </w:rPr>
      </w:pPr>
      <w:hyperlink r:id="rId7" w:history="1">
        <w:r w:rsidR="0079757D" w:rsidRPr="00D57C24">
          <w:rPr>
            <w:rStyle w:val="a3"/>
          </w:rPr>
          <w:t>https://infourok.ru/rabochaya-tetrad-dlya-podgotovki-k-itogovomu-sochineniyu-2022-2023-goda-etapy-raboty-nad-</w:t>
        </w:r>
        <w:r w:rsidR="0079757D" w:rsidRPr="00D57C24">
          <w:rPr>
            <w:rStyle w:val="a3"/>
          </w:rPr>
          <w:t>i</w:t>
        </w:r>
        <w:r w:rsidR="0079757D" w:rsidRPr="00D57C24">
          <w:rPr>
            <w:rStyle w:val="a3"/>
          </w:rPr>
          <w:t>togovym-sochineniem-6203633.html</w:t>
        </w:r>
      </w:hyperlink>
    </w:p>
    <w:p w14:paraId="11396D1F" w14:textId="77777777" w:rsidR="008B32BB" w:rsidRDefault="008B32BB"/>
    <w:p w14:paraId="185E2884" w14:textId="1283D3C0" w:rsidR="008B32BB" w:rsidRDefault="008B32BB">
      <w:hyperlink r:id="rId8" w:history="1">
        <w:r w:rsidRPr="00CB535C">
          <w:rPr>
            <w:rStyle w:val="a3"/>
          </w:rPr>
          <w:t>https://foxford.ru/wiki</w:t>
        </w:r>
      </w:hyperlink>
    </w:p>
    <w:p w14:paraId="47CF020A" w14:textId="77777777" w:rsidR="008B32BB" w:rsidRDefault="008B32BB"/>
    <w:p w14:paraId="665F34AE" w14:textId="77777777" w:rsidR="008B32BB" w:rsidRDefault="008B32BB"/>
    <w:p w14:paraId="6D74DF6F" w14:textId="77777777" w:rsidR="008B32BB" w:rsidRDefault="008B32BB"/>
    <w:p w14:paraId="06B58292" w14:textId="67642FC8" w:rsidR="008B32BB" w:rsidRDefault="008B32BB"/>
    <w:p w14:paraId="4E509903" w14:textId="77777777" w:rsidR="008B32BB" w:rsidRPr="008B32BB" w:rsidRDefault="008B32BB" w:rsidP="008B32BB"/>
    <w:p w14:paraId="0EA9AC34" w14:textId="77777777" w:rsidR="008B32BB" w:rsidRPr="008B32BB" w:rsidRDefault="008B32BB" w:rsidP="008B32BB"/>
    <w:p w14:paraId="0989E952" w14:textId="1E4003CF" w:rsidR="008B32BB" w:rsidRDefault="008B32BB" w:rsidP="008B32BB">
      <w:bookmarkStart w:id="0" w:name="_GoBack"/>
      <w:bookmarkEnd w:id="0"/>
    </w:p>
    <w:sectPr w:rsidR="008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B"/>
    <w:rsid w:val="00335B9D"/>
    <w:rsid w:val="0079757D"/>
    <w:rsid w:val="008B32BB"/>
    <w:rsid w:val="00B07D2B"/>
    <w:rsid w:val="00D4358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A888"/>
  <w15:chartTrackingRefBased/>
  <w15:docId w15:val="{36A0F961-39C7-40CA-8723-550A0F4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AD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B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bochaya-tetrad-dlya-podgotovki-k-itogovomu-sochineniyu-2022-2023-goda-etapy-raboty-nad-itogovym-sochineniem-62036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6;&#1082;&#1086;&#1083;&#1072;131.&#1077;&#1082;&#1072;&#1090;&#1077;&#1088;&#1080;&#1085;&#1073;&#1091;&#1088;&#1075;.&#1088;&#1092;/site/pub?id=1308" TargetMode="External"/><Relationship Id="rId5" Type="http://schemas.openxmlformats.org/officeDocument/2006/relationships/hyperlink" Target="https://fipi.ru/ege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trekon.ru/podgotovka/k-itogovomu-sochineniyu/vsyo-o-ny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Secretarius</cp:lastModifiedBy>
  <cp:revision>6</cp:revision>
  <dcterms:created xsi:type="dcterms:W3CDTF">2022-10-27T04:25:00Z</dcterms:created>
  <dcterms:modified xsi:type="dcterms:W3CDTF">2022-11-18T01:43:00Z</dcterms:modified>
</cp:coreProperties>
</file>